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142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794FFF" w:rsidRPr="00C12CB5" w:rsidTr="00C3559A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FFF" w:rsidRPr="00C12CB5" w:rsidRDefault="00794FFF" w:rsidP="00C3559A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31504C6E" wp14:editId="7090F5EB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FFF" w:rsidRPr="00C12CB5" w:rsidRDefault="00794FFF" w:rsidP="00C3559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C12CB5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794FFF" w:rsidRPr="00C12CB5" w:rsidRDefault="00794FFF" w:rsidP="00C3559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C12CB5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794FFF" w:rsidRPr="00C12CB5" w:rsidRDefault="00794FFF" w:rsidP="00C355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C12CB5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794FFF" w:rsidRPr="00C12CB5" w:rsidRDefault="00794FFF" w:rsidP="00C3559A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C12CB5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3F09A5" w:rsidRDefault="003F09A5" w:rsidP="00793D2F">
      <w:pPr>
        <w:pStyle w:val="Overskrift1"/>
      </w:pPr>
      <w:r w:rsidRPr="00793D2F">
        <w:t xml:space="preserve">Individuell opplæringsplan </w:t>
      </w:r>
    </w:p>
    <w:p w:rsidR="003F09A5" w:rsidRPr="00793D2F" w:rsidRDefault="00794FFF" w:rsidP="00794FFF">
      <w:pPr>
        <w:rPr>
          <w:rFonts w:asciiTheme="majorHAnsi" w:hAnsiTheme="majorHAnsi"/>
          <w:sz w:val="20"/>
          <w:szCs w:val="20"/>
        </w:rPr>
      </w:pPr>
      <w:r>
        <w:t xml:space="preserve">IOP skal være en kortfattet og praktisk plan til hjelp i planlegging, gjennomføring og evaluering av opplæringen for å sikre at elevens opplæringstilbud samsvarer med enkeltvedtaket.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43"/>
        <w:gridCol w:w="2160"/>
        <w:gridCol w:w="2763"/>
        <w:gridCol w:w="1489"/>
      </w:tblGrid>
      <w:tr w:rsidR="00794FFF" w:rsidRPr="00793D2F" w:rsidTr="00793D2F">
        <w:tc>
          <w:tcPr>
            <w:tcW w:w="1702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r w:rsidRPr="00793D2F">
              <w:rPr>
                <w:color w:val="auto"/>
                <w:sz w:val="20"/>
                <w:szCs w:val="20"/>
              </w:rPr>
              <w:t>Elevens navn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Tidsrom</w:t>
            </w:r>
          </w:p>
        </w:tc>
      </w:tr>
      <w:tr w:rsidR="00794FFF" w:rsidRPr="00793D2F" w:rsidTr="00793D2F">
        <w:trPr>
          <w:gridAfter w:val="1"/>
          <w:wAfter w:w="1489" w:type="dxa"/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Skole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94FFF" w:rsidRPr="00793D2F" w:rsidRDefault="00794FFF" w:rsidP="00794FF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Årstrinn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794FFF" w:rsidRPr="00793D2F" w:rsidRDefault="00794FF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:rsidR="00794FF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>Sted:</w:t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793D2F">
        <w:rPr>
          <w:rFonts w:asciiTheme="majorHAnsi" w:hAnsiTheme="majorHAnsi"/>
          <w:sz w:val="20"/>
          <w:szCs w:val="20"/>
        </w:rPr>
        <w:t>Dato:</w:t>
      </w:r>
      <w:r w:rsidRPr="00793D2F">
        <w:rPr>
          <w:rFonts w:asciiTheme="majorHAnsi" w:hAnsiTheme="majorHAnsi"/>
          <w:sz w:val="20"/>
          <w:szCs w:val="20"/>
        </w:rPr>
        <w:tab/>
      </w:r>
      <w:r w:rsidR="00794FFF">
        <w:rPr>
          <w:rFonts w:asciiTheme="majorHAnsi" w:hAnsiTheme="majorHAnsi"/>
          <w:sz w:val="20"/>
          <w:szCs w:val="20"/>
        </w:rPr>
        <w:tab/>
      </w:r>
      <w:r w:rsidR="00794FFF">
        <w:rPr>
          <w:rFonts w:asciiTheme="majorHAnsi" w:hAnsiTheme="majorHAnsi"/>
          <w:sz w:val="20"/>
          <w:szCs w:val="20"/>
        </w:rPr>
        <w:tab/>
        <w:t>Ansvarlig for utarbeidelsen av IOP_______________________________________</w:t>
      </w:r>
      <w:r w:rsidR="00794FFF">
        <w:rPr>
          <w:rFonts w:asciiTheme="majorHAnsi" w:hAnsiTheme="majorHAnsi"/>
          <w:sz w:val="20"/>
          <w:szCs w:val="20"/>
        </w:rPr>
        <w:tab/>
      </w:r>
    </w:p>
    <w:p w:rsidR="003F09A5" w:rsidRDefault="00794FFF" w:rsidP="003F09A5">
      <w:pPr>
        <w:pStyle w:val="Brdtek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Underskrift av rektor:_________________________________________________________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67"/>
      </w:tblGrid>
      <w:tr w:rsidR="003F09A5" w:rsidRPr="00793D2F" w:rsidTr="000B20F6">
        <w:tc>
          <w:tcPr>
            <w:tcW w:w="14567" w:type="dxa"/>
            <w:shd w:val="clear" w:color="auto" w:fill="BFBFBF"/>
          </w:tcPr>
          <w:p w:rsidR="003F09A5" w:rsidRPr="00793D2F" w:rsidRDefault="003F09A5" w:rsidP="00793D2F">
            <w:pPr>
              <w:pStyle w:val="Punktmerke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  <w:r w:rsidR="00794FFF">
              <w:rPr>
                <w:b/>
                <w:i w:val="0"/>
              </w:rPr>
              <w:t xml:space="preserve">                                                          Samlet antall årstimer med </w:t>
            </w:r>
            <w:proofErr w:type="spellStart"/>
            <w:r w:rsidR="00794FFF">
              <w:rPr>
                <w:b/>
                <w:i w:val="0"/>
              </w:rPr>
              <w:t>spesialunderv</w:t>
            </w:r>
            <w:proofErr w:type="spellEnd"/>
            <w:r w:rsidR="00794FFF">
              <w:rPr>
                <w:b/>
                <w:i w:val="0"/>
              </w:rPr>
              <w:t>.:</w:t>
            </w:r>
          </w:p>
        </w:tc>
      </w:tr>
    </w:tbl>
    <w:p w:rsidR="003F09A5" w:rsidRPr="00793D2F" w:rsidRDefault="003F09A5" w:rsidP="00793D2F">
      <w:pPr>
        <w:pStyle w:val="Punktmerketliste2"/>
        <w:rPr>
          <w:i w:val="0"/>
        </w:rPr>
      </w:pPr>
      <w:r w:rsidRPr="00793D2F">
        <w:rPr>
          <w:i w:val="0"/>
        </w:rPr>
        <w:t>Kort oppsummering av innholdet i enkeltvedtaket: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54"/>
        <w:gridCol w:w="4953"/>
      </w:tblGrid>
      <w:tr w:rsidR="003F09A5" w:rsidRPr="00793D2F" w:rsidTr="000B20F6">
        <w:trPr>
          <w:trHeight w:val="2102"/>
        </w:trPr>
        <w:tc>
          <w:tcPr>
            <w:tcW w:w="4860" w:type="dxa"/>
            <w:shd w:val="clear" w:color="auto" w:fill="auto"/>
          </w:tcPr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  <w:r w:rsidRPr="00793D2F">
              <w:rPr>
                <w:i w:val="0"/>
              </w:rPr>
              <w:t>Fag/område eleven har spesialundervisning</w:t>
            </w:r>
            <w:r w:rsidR="008020FE">
              <w:rPr>
                <w:i w:val="0"/>
              </w:rPr>
              <w:t xml:space="preserve"> og eventuelle avvik i faget i forhold til LK06.</w:t>
            </w:r>
          </w:p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  <w:r w:rsidRPr="00793D2F">
              <w:rPr>
                <w:i w:val="0"/>
              </w:rPr>
              <w:t>Omfang i det enkelte fag/område</w:t>
            </w:r>
          </w:p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</w:p>
          <w:p w:rsidR="003F09A5" w:rsidRPr="00793D2F" w:rsidRDefault="003F09A5" w:rsidP="00793D2F">
            <w:pPr>
              <w:pStyle w:val="Punktmerketliste2"/>
              <w:rPr>
                <w:i w:val="0"/>
              </w:rPr>
            </w:pPr>
          </w:p>
        </w:tc>
      </w:tr>
    </w:tbl>
    <w:p w:rsidR="00070176" w:rsidRDefault="00070176" w:rsidP="00793D2F"/>
    <w:p w:rsidR="003F09A5" w:rsidRPr="00793D2F" w:rsidRDefault="00794FFF" w:rsidP="00793D2F">
      <w:r>
        <w:t>O</w:t>
      </w:r>
      <w:r w:rsidR="003F09A5" w:rsidRPr="00793D2F">
        <w:t xml:space="preserve">pplæringen skal være i samsvar med Læreplanverket for Kunnskapsløftet. Læreplanverket for Kunnskapsløftet omfatter den generelle delen av læreplanen, prinsipp for opplæringen, læreplanene for fag og fag- og timefordelingen.  </w:t>
      </w:r>
    </w:p>
    <w:p w:rsidR="003F09A5" w:rsidRPr="00793D2F" w:rsidRDefault="003F09A5" w:rsidP="00793D2F">
      <w:r w:rsidRPr="00793D2F">
        <w:t>Den individuelle opplæringsplanen (IOP) omfatter de fagene/områdene hvor eleven skal ha spesialundervisning. For øvrig følger eleven de ordinære læreplanene for fag. Der eleven følger læreplanene for fag fullt ut, vil IOP</w:t>
      </w:r>
      <w:r w:rsidR="009B6529">
        <w:t>-</w:t>
      </w:r>
      <w:r w:rsidRPr="00793D2F">
        <w:t>en omhandle organisering, bruk av særskilt kompetanse og/eller særskilte hjelpemidler.</w:t>
      </w:r>
    </w:p>
    <w:p w:rsidR="004B1FA3" w:rsidRDefault="00794FFF">
      <w:r>
        <w:t>Originalen legges i elevmappen, kopi sendes foresatt og PPT. Dersom eleven har IP</w:t>
      </w:r>
      <w:r w:rsidR="004B1FA3">
        <w:t>, kan</w:t>
      </w:r>
      <w:r>
        <w:t xml:space="preserve"> den </w:t>
      </w:r>
      <w:r w:rsidR="004B1FA3">
        <w:t xml:space="preserve">eventuelt </w:t>
      </w:r>
      <w:r>
        <w:t>være et vedlegg til den</w:t>
      </w:r>
      <w:r w:rsidR="004B1FA3">
        <w:t>ne</w:t>
      </w:r>
      <w:r>
        <w:t>. Elever som får enkeltvedtak midt i året</w:t>
      </w:r>
      <w:r w:rsidR="004B1FA3">
        <w:t>,</w:t>
      </w:r>
      <w:r>
        <w:t xml:space="preserve"> har rett til å få utarbeidet IOP fortløpende</w:t>
      </w:r>
      <w:r w:rsidR="004B1FA3">
        <w:t>.</w:t>
      </w:r>
    </w:p>
    <w:p w:rsidR="00793D2F" w:rsidRDefault="004B1FA3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 xml:space="preserve">Elever som har IOP får ny ved oppstarten av et skoleår. Det anbefales at målene i emneplanene vurderes for læring, underveis sammen med foreldre og eventuelt elev. </w:t>
      </w:r>
      <w:r w:rsidR="00793D2F">
        <w:br w:type="page"/>
      </w:r>
    </w:p>
    <w:p w:rsidR="006E6C5D" w:rsidRPr="006E6C5D" w:rsidRDefault="006E6C5D" w:rsidP="00793D2F">
      <w:pPr>
        <w:pStyle w:val="Overskrift2"/>
        <w:rPr>
          <w:u w:val="single"/>
          <w:lang w:val="nn-NO"/>
        </w:rPr>
      </w:pPr>
      <w:r w:rsidRPr="006E6C5D">
        <w:rPr>
          <w:u w:val="single"/>
          <w:lang w:val="nn-NO"/>
        </w:rPr>
        <w:t>FAG:</w:t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</w:r>
      <w:r w:rsidRPr="006E6C5D">
        <w:rPr>
          <w:u w:val="single"/>
          <w:lang w:val="nn-NO"/>
        </w:rPr>
        <w:tab/>
        <w:t xml:space="preserve">Utarbeidet av:           </w:t>
      </w:r>
    </w:p>
    <w:p w:rsidR="003F09A5" w:rsidRPr="006E6C5D" w:rsidRDefault="00793D2F" w:rsidP="00793D2F">
      <w:pPr>
        <w:pStyle w:val="Overskrift2"/>
        <w:rPr>
          <w:lang w:val="nn-NO"/>
        </w:rPr>
      </w:pPr>
      <w:r w:rsidRPr="006E6C5D">
        <w:rPr>
          <w:lang w:val="nn-NO"/>
        </w:rPr>
        <w:t>Mål i fag</w:t>
      </w:r>
    </w:p>
    <w:p w:rsidR="003F09A5" w:rsidRPr="00793D2F" w:rsidRDefault="00793D2F" w:rsidP="00793D2F">
      <w:pPr>
        <w:rPr>
          <w:i/>
        </w:rPr>
      </w:pPr>
      <w:r w:rsidRPr="00793D2F">
        <w:rPr>
          <w:i/>
        </w:rPr>
        <w:t>S</w:t>
      </w:r>
      <w:r w:rsidR="003F09A5" w:rsidRPr="00793D2F">
        <w:rPr>
          <w:i/>
        </w:rPr>
        <w:t xml:space="preserve">kriv inn ett og ett fag hvor </w:t>
      </w:r>
      <w:r w:rsidR="00706B87">
        <w:rPr>
          <w:i/>
        </w:rPr>
        <w:t>eleven har spesialundervisning. Er det flere hovedområder i faget legges inn flere linjer.</w:t>
      </w:r>
      <w:r w:rsidR="00070176">
        <w:rPr>
          <w:i/>
        </w:rPr>
        <w:t>( se eksempel på utfylling)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2977"/>
        <w:gridCol w:w="2551"/>
        <w:gridCol w:w="2126"/>
        <w:gridCol w:w="1843"/>
      </w:tblGrid>
      <w:tr w:rsidR="003F09A5" w:rsidRPr="00706B87" w:rsidTr="00706B87">
        <w:trPr>
          <w:cantSplit/>
        </w:trPr>
        <w:tc>
          <w:tcPr>
            <w:tcW w:w="2197" w:type="dxa"/>
            <w:shd w:val="clear" w:color="auto" w:fill="D9D9D9"/>
          </w:tcPr>
          <w:p w:rsidR="003F09A5" w:rsidRPr="00706B87" w:rsidRDefault="003F09A5" w:rsidP="00706B87">
            <w:pPr>
              <w:pStyle w:val="Overskrift4"/>
              <w:rPr>
                <w:i w:val="0"/>
                <w:sz w:val="20"/>
                <w:szCs w:val="20"/>
              </w:rPr>
            </w:pPr>
            <w:r w:rsidRPr="00706B87">
              <w:rPr>
                <w:i w:val="0"/>
                <w:sz w:val="20"/>
                <w:szCs w:val="20"/>
              </w:rPr>
              <w:t>Hovedområde i faget</w:t>
            </w:r>
            <w:r w:rsidR="008020FE" w:rsidRPr="00706B87">
              <w:rPr>
                <w:i w:val="0"/>
                <w:sz w:val="20"/>
                <w:szCs w:val="20"/>
              </w:rPr>
              <w:t>(</w:t>
            </w:r>
            <w:r w:rsidR="00706B87" w:rsidRPr="00706B87">
              <w:rPr>
                <w:i w:val="0"/>
                <w:sz w:val="20"/>
                <w:szCs w:val="20"/>
              </w:rPr>
              <w:t>Læreplan</w:t>
            </w:r>
            <w:r w:rsidR="00706B87">
              <w:rPr>
                <w:i w:val="0"/>
                <w:sz w:val="20"/>
                <w:szCs w:val="20"/>
              </w:rPr>
              <w:t xml:space="preserve">  </w:t>
            </w:r>
            <w:r w:rsidR="00706B87" w:rsidRPr="00706B87">
              <w:rPr>
                <w:i w:val="0"/>
                <w:sz w:val="20"/>
                <w:szCs w:val="20"/>
              </w:rPr>
              <w:t>verket for Kunnskapsløftet</w:t>
            </w:r>
          </w:p>
        </w:tc>
        <w:tc>
          <w:tcPr>
            <w:tcW w:w="2693" w:type="dxa"/>
            <w:shd w:val="clear" w:color="auto" w:fill="D9D9D9"/>
          </w:tcPr>
          <w:p w:rsidR="003F09A5" w:rsidRDefault="003F09A5" w:rsidP="000B20F6">
            <w:pPr>
              <w:pStyle w:val="Overskrift4"/>
              <w:rPr>
                <w:i w:val="0"/>
                <w:sz w:val="20"/>
                <w:szCs w:val="20"/>
              </w:rPr>
            </w:pPr>
            <w:r w:rsidRPr="00706B87">
              <w:rPr>
                <w:i w:val="0"/>
                <w:sz w:val="20"/>
                <w:szCs w:val="20"/>
              </w:rPr>
              <w:t>Læringsmål, målene er i samsvar med Læreplanverket for</w:t>
            </w:r>
            <w:r w:rsidR="00706B87">
              <w:rPr>
                <w:i w:val="0"/>
                <w:sz w:val="20"/>
                <w:szCs w:val="20"/>
              </w:rPr>
              <w:t xml:space="preserve"> trinn ___ i </w:t>
            </w:r>
            <w:r w:rsidRPr="00706B87">
              <w:rPr>
                <w:i w:val="0"/>
                <w:sz w:val="20"/>
                <w:szCs w:val="20"/>
              </w:rPr>
              <w:t xml:space="preserve"> Kunnskapsløftet</w:t>
            </w:r>
          </w:p>
          <w:p w:rsidR="007006F8" w:rsidRPr="007006F8" w:rsidRDefault="007006F8" w:rsidP="007006F8">
            <w:r>
              <w:t>(Hovedmål for faget og trinn)</w:t>
            </w:r>
          </w:p>
        </w:tc>
        <w:tc>
          <w:tcPr>
            <w:tcW w:w="2977" w:type="dxa"/>
            <w:shd w:val="clear" w:color="auto" w:fill="D9D9D9"/>
          </w:tcPr>
          <w:p w:rsidR="003F09A5" w:rsidRDefault="003F09A5" w:rsidP="000B20F6">
            <w:pPr>
              <w:pStyle w:val="Overskrift4"/>
              <w:rPr>
                <w:i w:val="0"/>
                <w:sz w:val="20"/>
                <w:szCs w:val="20"/>
              </w:rPr>
            </w:pPr>
            <w:r w:rsidRPr="00706B87">
              <w:rPr>
                <w:i w:val="0"/>
                <w:sz w:val="20"/>
                <w:szCs w:val="20"/>
              </w:rPr>
              <w:t>Innhold i opplæringen, hva skal det arbeides med</w:t>
            </w:r>
          </w:p>
          <w:p w:rsidR="007006F8" w:rsidRDefault="007006F8" w:rsidP="007006F8"/>
          <w:p w:rsidR="007006F8" w:rsidRPr="007006F8" w:rsidRDefault="007006F8" w:rsidP="007006F8">
            <w:r>
              <w:t>( Delmål fra lokal læreplan for faget på det trinn eleven skal ha opplæring)</w:t>
            </w:r>
          </w:p>
        </w:tc>
        <w:tc>
          <w:tcPr>
            <w:tcW w:w="2551" w:type="dxa"/>
            <w:shd w:val="clear" w:color="auto" w:fill="D9D9D9"/>
          </w:tcPr>
          <w:p w:rsidR="003F09A5" w:rsidRPr="00706B87" w:rsidRDefault="003F09A5" w:rsidP="000B20F6">
            <w:pPr>
              <w:pStyle w:val="Overskrift4"/>
              <w:rPr>
                <w:i w:val="0"/>
                <w:sz w:val="20"/>
                <w:szCs w:val="20"/>
              </w:rPr>
            </w:pPr>
            <w:r w:rsidRPr="00706B87">
              <w:rPr>
                <w:i w:val="0"/>
                <w:sz w:val="20"/>
                <w:szCs w:val="20"/>
              </w:rPr>
              <w:t>Arbeidsmåter,</w:t>
            </w:r>
            <w:r w:rsidR="007006F8">
              <w:rPr>
                <w:i w:val="0"/>
                <w:sz w:val="20"/>
                <w:szCs w:val="20"/>
              </w:rPr>
              <w:t xml:space="preserve"> organisering </w:t>
            </w:r>
            <w:r w:rsidRPr="00706B87">
              <w:rPr>
                <w:i w:val="0"/>
                <w:sz w:val="20"/>
                <w:szCs w:val="20"/>
              </w:rPr>
              <w:t xml:space="preserve"> hvordan skal det arbeides for å oppnå målene</w:t>
            </w:r>
          </w:p>
        </w:tc>
        <w:tc>
          <w:tcPr>
            <w:tcW w:w="2126" w:type="dxa"/>
            <w:shd w:val="clear" w:color="auto" w:fill="D9D9D9"/>
          </w:tcPr>
          <w:p w:rsidR="003F09A5" w:rsidRDefault="00276F5A" w:rsidP="000B20F6">
            <w:pPr>
              <w:pStyle w:val="Overskrift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Evaluering høst</w:t>
            </w:r>
          </w:p>
          <w:p w:rsidR="00276F5A" w:rsidRDefault="00276F5A" w:rsidP="00276F5A">
            <w:r>
              <w:t xml:space="preserve">Oppnådd, delvis oppnådd, ikke oppnådd, ikke arbeidet med, må videreføres        </w:t>
            </w:r>
          </w:p>
          <w:p w:rsidR="00276F5A" w:rsidRPr="00276F5A" w:rsidRDefault="00276F5A" w:rsidP="00276F5A"/>
        </w:tc>
        <w:tc>
          <w:tcPr>
            <w:tcW w:w="1843" w:type="dxa"/>
            <w:shd w:val="clear" w:color="auto" w:fill="D9D9D9"/>
          </w:tcPr>
          <w:p w:rsidR="003F09A5" w:rsidRPr="00706B87" w:rsidRDefault="00706B87" w:rsidP="000B20F6">
            <w:pPr>
              <w:pStyle w:val="Overskrift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Evaluering</w:t>
            </w:r>
            <w:r w:rsidR="00276F5A">
              <w:rPr>
                <w:i w:val="0"/>
                <w:sz w:val="20"/>
                <w:szCs w:val="20"/>
              </w:rPr>
              <w:t xml:space="preserve"> vår</w:t>
            </w:r>
          </w:p>
        </w:tc>
      </w:tr>
      <w:tr w:rsidR="003F09A5" w:rsidRPr="00793D2F" w:rsidTr="00706B87">
        <w:trPr>
          <w:cantSplit/>
        </w:trPr>
        <w:tc>
          <w:tcPr>
            <w:tcW w:w="2197" w:type="dxa"/>
          </w:tcPr>
          <w:p w:rsidR="003F09A5" w:rsidRDefault="003F09A5" w:rsidP="000B20F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6E6C5D" w:rsidRPr="00793D2F" w:rsidRDefault="006E6C5D" w:rsidP="000B20F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9A5" w:rsidRPr="00793D2F" w:rsidRDefault="003F09A5" w:rsidP="008020FE">
            <w:pPr>
              <w:pStyle w:val="Sluttnotetek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706B87">
        <w:trPr>
          <w:cantSplit/>
        </w:trPr>
        <w:tc>
          <w:tcPr>
            <w:tcW w:w="2197" w:type="dxa"/>
          </w:tcPr>
          <w:p w:rsidR="003F09A5" w:rsidRDefault="003F09A5" w:rsidP="000B20F6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  <w:p w:rsidR="006E6C5D" w:rsidRPr="00793D2F" w:rsidRDefault="006E6C5D" w:rsidP="000B20F6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9A5" w:rsidRPr="00793D2F" w:rsidRDefault="003F09A5" w:rsidP="000B20F6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706B87">
        <w:trPr>
          <w:cantSplit/>
        </w:trPr>
        <w:tc>
          <w:tcPr>
            <w:tcW w:w="219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706B87">
        <w:trPr>
          <w:cantSplit/>
        </w:trPr>
        <w:tc>
          <w:tcPr>
            <w:tcW w:w="2197" w:type="dxa"/>
          </w:tcPr>
          <w:p w:rsidR="003F09A5" w:rsidRPr="00793D2F" w:rsidRDefault="003F09A5" w:rsidP="000B20F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3D2F" w:rsidRDefault="00793D2F" w:rsidP="003F09A5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</w:rPr>
      </w:pPr>
    </w:p>
    <w:p w:rsidR="006E6C5D" w:rsidRDefault="006E6C5D" w:rsidP="00793D2F">
      <w:pPr>
        <w:pStyle w:val="Overskrift3"/>
      </w:pPr>
    </w:p>
    <w:p w:rsidR="003F09A5" w:rsidRPr="00793D2F" w:rsidRDefault="003F09A5" w:rsidP="00793D2F">
      <w:pPr>
        <w:pStyle w:val="Overskrift3"/>
      </w:pPr>
      <w:r w:rsidRPr="00793D2F">
        <w:t xml:space="preserve">Andre kommentarer/særlige forhold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5"/>
      </w:tblGrid>
      <w:tr w:rsidR="003F09A5" w:rsidRPr="00793D2F" w:rsidTr="000B20F6">
        <w:tc>
          <w:tcPr>
            <w:tcW w:w="14735" w:type="dxa"/>
            <w:shd w:val="clear" w:color="auto" w:fill="auto"/>
          </w:tcPr>
          <w:p w:rsidR="003F09A5" w:rsidRDefault="003F09A5" w:rsidP="00793D2F">
            <w:pPr>
              <w:pStyle w:val="Punktmerketliste2"/>
            </w:pPr>
            <w:r w:rsidRPr="00793D2F">
              <w:t>Beskriv eventuelt tilpassing innen den ordinære opplæringen i fag eleven ikke har vedtak om spesialundervisning.</w:t>
            </w:r>
          </w:p>
          <w:p w:rsidR="006E6C5D" w:rsidRDefault="006E6C5D" w:rsidP="00793D2F">
            <w:pPr>
              <w:pStyle w:val="Punktmerketliste2"/>
            </w:pPr>
          </w:p>
          <w:p w:rsidR="006E6C5D" w:rsidRPr="00793D2F" w:rsidRDefault="006E6C5D" w:rsidP="00793D2F">
            <w:pPr>
              <w:pStyle w:val="Punktmerketliste2"/>
            </w:pPr>
          </w:p>
        </w:tc>
      </w:tr>
      <w:tr w:rsidR="003F09A5" w:rsidRPr="00793D2F" w:rsidTr="000B20F6">
        <w:trPr>
          <w:trHeight w:val="71"/>
        </w:trPr>
        <w:tc>
          <w:tcPr>
            <w:tcW w:w="14735" w:type="dxa"/>
            <w:shd w:val="clear" w:color="auto" w:fill="auto"/>
          </w:tcPr>
          <w:p w:rsidR="003F09A5" w:rsidRDefault="00706B87" w:rsidP="00276F5A">
            <w:pPr>
              <w:pStyle w:val="Punktmerketliste2"/>
            </w:pPr>
            <w:r>
              <w:t>Hvordan skal en evaluere om målene er oppnådd.</w:t>
            </w:r>
          </w:p>
          <w:p w:rsidR="006E6C5D" w:rsidRDefault="006E6C5D" w:rsidP="00276F5A">
            <w:pPr>
              <w:pStyle w:val="Punktmerketliste2"/>
            </w:pPr>
          </w:p>
          <w:p w:rsidR="006E6C5D" w:rsidRDefault="006E6C5D" w:rsidP="00276F5A">
            <w:pPr>
              <w:pStyle w:val="Punktmerketliste2"/>
            </w:pPr>
          </w:p>
          <w:p w:rsidR="006E6C5D" w:rsidRPr="00793D2F" w:rsidRDefault="006E6C5D" w:rsidP="00276F5A">
            <w:pPr>
              <w:pStyle w:val="Punktmerketliste2"/>
            </w:pPr>
          </w:p>
        </w:tc>
      </w:tr>
      <w:tr w:rsidR="00276F5A" w:rsidRPr="00793D2F" w:rsidTr="000B20F6">
        <w:trPr>
          <w:trHeight w:val="71"/>
        </w:trPr>
        <w:tc>
          <w:tcPr>
            <w:tcW w:w="14735" w:type="dxa"/>
            <w:shd w:val="clear" w:color="auto" w:fill="auto"/>
          </w:tcPr>
          <w:p w:rsidR="00276F5A" w:rsidRDefault="00276F5A" w:rsidP="00276F5A">
            <w:pPr>
              <w:pStyle w:val="Punktmerketliste2"/>
            </w:pPr>
            <w:r w:rsidRPr="00276F5A">
              <w:t>Organisering, hvordan skal opplæringen organiseres</w:t>
            </w:r>
          </w:p>
          <w:p w:rsidR="006E6C5D" w:rsidRDefault="006E6C5D" w:rsidP="00276F5A">
            <w:pPr>
              <w:pStyle w:val="Punktmerketliste2"/>
            </w:pPr>
          </w:p>
          <w:p w:rsidR="006E6C5D" w:rsidRDefault="006E6C5D" w:rsidP="00276F5A">
            <w:pPr>
              <w:pStyle w:val="Punktmerketliste2"/>
            </w:pPr>
          </w:p>
          <w:p w:rsidR="006E6C5D" w:rsidRDefault="006E6C5D" w:rsidP="00276F5A">
            <w:pPr>
              <w:pStyle w:val="Punktmerketliste2"/>
            </w:pPr>
          </w:p>
        </w:tc>
      </w:tr>
    </w:tbl>
    <w:p w:rsidR="006E6C5D" w:rsidRDefault="006E6C5D" w:rsidP="003F09A5">
      <w:pPr>
        <w:pStyle w:val="NormalWeb"/>
        <w:spacing w:before="240" w:beforeAutospacing="0" w:after="240" w:afterAutospacing="0" w:line="294" w:lineRule="atLeast"/>
        <w:rPr>
          <w:rStyle w:val="Overskrift2Tegn"/>
        </w:rPr>
      </w:pPr>
    </w:p>
    <w:tbl>
      <w:tblPr>
        <w:tblW w:w="132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8830"/>
      </w:tblGrid>
      <w:tr w:rsidR="006E6C5D" w:rsidRPr="00AC3FF3" w:rsidTr="0051404A">
        <w:trPr>
          <w:trHeight w:val="2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Utarbeidelse av planen:</w:t>
            </w:r>
          </w:p>
          <w:p w:rsidR="006E6C5D" w:rsidRDefault="006E6C5D" w:rsidP="0051404A">
            <w:pPr>
              <w:pStyle w:val="Standard"/>
              <w:rPr>
                <w:lang w:val="nb-NO"/>
              </w:rPr>
            </w:pPr>
          </w:p>
          <w:p w:rsidR="006E6C5D" w:rsidRDefault="006E6C5D" w:rsidP="0051404A">
            <w:pPr>
              <w:pStyle w:val="Standard"/>
              <w:rPr>
                <w:lang w:val="nb-NO"/>
              </w:rPr>
            </w:pPr>
            <w:r>
              <w:rPr>
                <w:lang w:val="nb-NO"/>
              </w:rPr>
              <w:t>Ansvarlig/e for arbeidet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Pr="00AC3FF3" w:rsidRDefault="006E6C5D" w:rsidP="0051404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I samarbeid med foresatte:</w:t>
            </w:r>
          </w:p>
          <w:p w:rsidR="006E6C5D" w:rsidRDefault="006E6C5D" w:rsidP="0051404A">
            <w:pPr>
              <w:pStyle w:val="Standard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Opplæringsloven §5 - 4</w:t>
            </w:r>
          </w:p>
          <w:p w:rsidR="006E6C5D" w:rsidRPr="00AC3FF3" w:rsidRDefault="006E6C5D" w:rsidP="0051404A">
            <w:pPr>
              <w:pStyle w:val="Standard"/>
              <w:rPr>
                <w:lang w:val="nb-NO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Tilbod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om spesialundervisning skal så langt råd er, formast ut i samarbeid med eleven og foreldra til eleven, og det skal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leggjast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stor vekt på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deira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syn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.</w:t>
            </w:r>
          </w:p>
        </w:tc>
      </w:tr>
      <w:tr w:rsidR="006E6C5D" w:rsidRPr="00AC3FF3" w:rsidTr="0051404A">
        <w:trPr>
          <w:trHeight w:val="2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  <w:p w:rsidR="006E6C5D" w:rsidRDefault="006E6C5D" w:rsidP="0051404A">
            <w:pPr>
              <w:pStyle w:val="Standard"/>
              <w:rPr>
                <w:lang w:val="nb-NO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</w:tc>
      </w:tr>
    </w:tbl>
    <w:p w:rsidR="006E6C5D" w:rsidRDefault="006E6C5D" w:rsidP="003F09A5">
      <w:pPr>
        <w:pStyle w:val="NormalWeb"/>
        <w:spacing w:before="240" w:beforeAutospacing="0" w:after="240" w:afterAutospacing="0" w:line="294" w:lineRule="atLeast"/>
        <w:rPr>
          <w:rStyle w:val="Overskrift2Tegn"/>
        </w:rPr>
      </w:pPr>
    </w:p>
    <w:p w:rsidR="006E6C5D" w:rsidRDefault="006E6C5D" w:rsidP="003F09A5">
      <w:pPr>
        <w:pStyle w:val="NormalWeb"/>
        <w:spacing w:before="240" w:beforeAutospacing="0" w:after="240" w:afterAutospacing="0" w:line="294" w:lineRule="atLeast"/>
        <w:rPr>
          <w:rStyle w:val="Overskrift2Tegn"/>
        </w:rPr>
      </w:pPr>
    </w:p>
    <w:p w:rsidR="003F09A5" w:rsidRPr="009B6529" w:rsidRDefault="006E6C5D" w:rsidP="003F09A5">
      <w:pPr>
        <w:pStyle w:val="NormalWeb"/>
        <w:spacing w:before="240" w:beforeAutospacing="0" w:after="240" w:afterAutospacing="0" w:line="294" w:lineRule="atLeast"/>
        <w:rPr>
          <w:i/>
        </w:rPr>
      </w:pPr>
      <w:r>
        <w:rPr>
          <w:rStyle w:val="Overskrift2Tegn"/>
        </w:rPr>
        <w:t xml:space="preserve">Emneplan med mål </w:t>
      </w:r>
      <w:r w:rsidR="003F09A5" w:rsidRPr="00793D2F">
        <w:rPr>
          <w:rStyle w:val="Overskrift2Tegn"/>
        </w:rPr>
        <w:t xml:space="preserve">for elever med store avvik  </w:t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rPr>
          <w:rStyle w:val="Overskrift2Tegn"/>
        </w:rPr>
        <w:tab/>
      </w:r>
      <w:r w:rsidR="003F09A5" w:rsidRPr="00793D2F">
        <w:t xml:space="preserve"> </w:t>
      </w:r>
      <w:r w:rsidR="003F09A5" w:rsidRPr="009B6529">
        <w:rPr>
          <w:i/>
        </w:rPr>
        <w:t xml:space="preserve">Noen elever har behov for mål som forutsetter et alternativt innhold i større deler av opplæringen. Disse målene kan være knyttet til ferdigheter på områder som for eksempel: </w:t>
      </w:r>
      <w:r w:rsidR="003F09A5" w:rsidRPr="00276F5A">
        <w:rPr>
          <w:b/>
          <w:i/>
        </w:rPr>
        <w:t>Egenomsorg</w:t>
      </w:r>
      <w:r w:rsidR="00793D2F" w:rsidRPr="009B6529">
        <w:rPr>
          <w:i/>
        </w:rPr>
        <w:t xml:space="preserve"> </w:t>
      </w:r>
      <w:r w:rsidR="003F09A5" w:rsidRPr="009B6529">
        <w:rPr>
          <w:i/>
        </w:rPr>
        <w:t xml:space="preserve">(å kunne ta vare på seg selv, kropp og helse). </w:t>
      </w:r>
      <w:r w:rsidR="003F09A5" w:rsidRPr="00276F5A">
        <w:rPr>
          <w:b/>
          <w:i/>
        </w:rPr>
        <w:t>Kommunikasjon</w:t>
      </w:r>
      <w:r w:rsidR="003F09A5" w:rsidRPr="009B6529">
        <w:rPr>
          <w:i/>
        </w:rPr>
        <w:t xml:space="preserve"> (å kunne gjøre seg forstått og forstå andre). </w:t>
      </w:r>
      <w:r w:rsidR="003F09A5" w:rsidRPr="00276F5A">
        <w:rPr>
          <w:b/>
          <w:i/>
        </w:rPr>
        <w:t>Nærhet og samhørighet</w:t>
      </w:r>
      <w:r w:rsidR="003F09A5" w:rsidRPr="009B6529">
        <w:rPr>
          <w:i/>
        </w:rPr>
        <w:t xml:space="preserve"> (å ha kontakt med og tilhørighet til andre mennesker). </w:t>
      </w:r>
      <w:r w:rsidR="003F09A5" w:rsidRPr="00276F5A">
        <w:rPr>
          <w:b/>
          <w:i/>
        </w:rPr>
        <w:t>Verdsatte sosiale</w:t>
      </w:r>
      <w:r w:rsidR="00793D2F" w:rsidRPr="00276F5A">
        <w:rPr>
          <w:b/>
          <w:i/>
        </w:rPr>
        <w:t xml:space="preserve"> roller. Praktiske ferdigheter</w:t>
      </w:r>
      <w:r w:rsidR="00793D2F" w:rsidRPr="009B6529">
        <w:rPr>
          <w:i/>
        </w:rPr>
        <w:t>.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147"/>
        <w:gridCol w:w="5510"/>
      </w:tblGrid>
      <w:tr w:rsidR="003F09A5" w:rsidRPr="00793D2F" w:rsidTr="000B20F6">
        <w:trPr>
          <w:cantSplit/>
        </w:trPr>
        <w:tc>
          <w:tcPr>
            <w:tcW w:w="4570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Læringsmål</w:t>
            </w:r>
          </w:p>
        </w:tc>
        <w:tc>
          <w:tcPr>
            <w:tcW w:w="4147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Arbeidsmåter</w:t>
            </w:r>
          </w:p>
        </w:tc>
        <w:tc>
          <w:tcPr>
            <w:tcW w:w="5510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Organisering</w:t>
            </w: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:rsidR="003F09A5" w:rsidRPr="00793D2F" w:rsidRDefault="003F09A5" w:rsidP="00793D2F">
      <w:pPr>
        <w:pStyle w:val="Overskrift3"/>
      </w:pPr>
      <w:r w:rsidRPr="00793D2F">
        <w:t>Andre kommentarer/særlige forhold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315"/>
        <w:gridCol w:w="9968"/>
      </w:tblGrid>
      <w:tr w:rsidR="00793D2F" w:rsidRPr="00793D2F" w:rsidTr="006E6C5D">
        <w:trPr>
          <w:gridBefore w:val="1"/>
          <w:wBefore w:w="113" w:type="dxa"/>
          <w:trHeight w:val="71"/>
        </w:trPr>
        <w:tc>
          <w:tcPr>
            <w:tcW w:w="14283" w:type="dxa"/>
            <w:gridSpan w:val="2"/>
            <w:shd w:val="clear" w:color="auto" w:fill="auto"/>
          </w:tcPr>
          <w:p w:rsidR="003F09A5" w:rsidRPr="00793D2F" w:rsidRDefault="003F09A5" w:rsidP="00793D2F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</w:tr>
      <w:tr w:rsidR="006E6C5D" w:rsidRPr="00AC3FF3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Utarbeidelse av planen:</w:t>
            </w:r>
          </w:p>
          <w:p w:rsidR="006E6C5D" w:rsidRDefault="006E6C5D" w:rsidP="0051404A">
            <w:pPr>
              <w:pStyle w:val="Standard"/>
              <w:rPr>
                <w:lang w:val="nb-NO"/>
              </w:rPr>
            </w:pPr>
          </w:p>
          <w:p w:rsidR="006E6C5D" w:rsidRDefault="006E6C5D" w:rsidP="0051404A">
            <w:pPr>
              <w:pStyle w:val="Standard"/>
              <w:rPr>
                <w:lang w:val="nb-NO"/>
              </w:rPr>
            </w:pPr>
            <w:r>
              <w:rPr>
                <w:lang w:val="nb-NO"/>
              </w:rPr>
              <w:t>Ansvarlig/e for arbeidet</w:t>
            </w:r>
          </w:p>
        </w:tc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Pr="00AC3FF3" w:rsidRDefault="006E6C5D" w:rsidP="0051404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I samarbeid med foresatte:</w:t>
            </w:r>
          </w:p>
          <w:p w:rsidR="006E6C5D" w:rsidRDefault="006E6C5D" w:rsidP="0051404A">
            <w:pPr>
              <w:pStyle w:val="Standard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Opplæringsloven §5 - 4</w:t>
            </w:r>
          </w:p>
          <w:p w:rsidR="006E6C5D" w:rsidRPr="00AC3FF3" w:rsidRDefault="006E6C5D" w:rsidP="0051404A">
            <w:pPr>
              <w:pStyle w:val="Standard"/>
              <w:rPr>
                <w:lang w:val="nb-NO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Tilbod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om spesialundervisning skal så langt råd er, formast ut i samarbeid med eleven og foreldra til eleven, og det skal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leggjast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stor vekt på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deira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syn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.</w:t>
            </w:r>
          </w:p>
        </w:tc>
      </w:tr>
      <w:tr w:rsidR="006E6C5D" w:rsidRPr="00AC3FF3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  <w:p w:rsidR="006E6C5D" w:rsidRDefault="006E6C5D" w:rsidP="0051404A">
            <w:pPr>
              <w:pStyle w:val="Standard"/>
              <w:rPr>
                <w:lang w:val="nb-NO"/>
              </w:rPr>
            </w:pPr>
          </w:p>
        </w:tc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</w:tc>
      </w:tr>
    </w:tbl>
    <w:p w:rsidR="00793D2F" w:rsidRDefault="00793D2F" w:rsidP="00793D2F">
      <w:pPr>
        <w:pStyle w:val="Overskrift2"/>
      </w:pPr>
    </w:p>
    <w:p w:rsidR="00793D2F" w:rsidRDefault="00793D2F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3F09A5" w:rsidRPr="00793D2F" w:rsidRDefault="006E6C5D" w:rsidP="00793D2F">
      <w:pPr>
        <w:pStyle w:val="Overskrift2"/>
      </w:pPr>
      <w:r>
        <w:t xml:space="preserve">Emneplan med mål for utvikling av  </w:t>
      </w:r>
      <w:r w:rsidR="003F09A5" w:rsidRPr="00793D2F">
        <w:t>sosial kompetanse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147"/>
        <w:gridCol w:w="5510"/>
      </w:tblGrid>
      <w:tr w:rsidR="003F09A5" w:rsidRPr="00793D2F" w:rsidTr="000B20F6">
        <w:trPr>
          <w:cantSplit/>
        </w:trPr>
        <w:tc>
          <w:tcPr>
            <w:tcW w:w="4570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Læringsmål</w:t>
            </w:r>
          </w:p>
        </w:tc>
        <w:tc>
          <w:tcPr>
            <w:tcW w:w="4147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Arbeidsmåter</w:t>
            </w:r>
          </w:p>
        </w:tc>
        <w:tc>
          <w:tcPr>
            <w:tcW w:w="5510" w:type="dxa"/>
            <w:shd w:val="clear" w:color="auto" w:fill="D9D9D9"/>
          </w:tcPr>
          <w:p w:rsidR="003F09A5" w:rsidRPr="00793D2F" w:rsidRDefault="003F09A5" w:rsidP="00793D2F">
            <w:pPr>
              <w:pStyle w:val="Overskrift3"/>
            </w:pPr>
            <w:r w:rsidRPr="00793D2F">
              <w:t>Organisering</w:t>
            </w: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09A5" w:rsidRPr="00793D2F" w:rsidTr="000B20F6">
        <w:trPr>
          <w:cantSplit/>
        </w:trPr>
        <w:tc>
          <w:tcPr>
            <w:tcW w:w="457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09A5" w:rsidRPr="00793D2F" w:rsidRDefault="003F09A5" w:rsidP="000B2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09A5" w:rsidRPr="00793D2F" w:rsidRDefault="003F09A5" w:rsidP="00793D2F">
      <w:pPr>
        <w:rPr>
          <w:rFonts w:asciiTheme="majorHAnsi" w:eastAsiaTheme="majorEastAsia" w:hAnsiTheme="majorHAnsi" w:cstheme="majorBidi"/>
          <w:b/>
          <w:bCs/>
        </w:rPr>
      </w:pPr>
      <w:r w:rsidRPr="00793D2F">
        <w:rPr>
          <w:rFonts w:asciiTheme="majorHAnsi" w:eastAsiaTheme="majorEastAsia" w:hAnsiTheme="majorHAnsi" w:cstheme="majorBidi"/>
          <w:b/>
          <w:bCs/>
        </w:rPr>
        <w:t>Andre kommentarer/særlige forhold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315"/>
        <w:gridCol w:w="8830"/>
        <w:gridCol w:w="1590"/>
      </w:tblGrid>
      <w:tr w:rsidR="00793D2F" w:rsidRPr="00793D2F" w:rsidTr="006E6C5D">
        <w:trPr>
          <w:gridBefore w:val="1"/>
          <w:wBefore w:w="113" w:type="dxa"/>
          <w:trHeight w:val="71"/>
        </w:trPr>
        <w:tc>
          <w:tcPr>
            <w:tcW w:w="14735" w:type="dxa"/>
            <w:gridSpan w:val="3"/>
            <w:shd w:val="clear" w:color="auto" w:fill="auto"/>
          </w:tcPr>
          <w:p w:rsidR="00793D2F" w:rsidRPr="00793D2F" w:rsidRDefault="00793D2F" w:rsidP="00793D2F">
            <w:pPr>
              <w:rPr>
                <w:rFonts w:asciiTheme="majorHAnsi" w:eastAsiaTheme="majorEastAsia" w:hAnsiTheme="majorHAnsi" w:cstheme="majorBidi"/>
                <w:b/>
                <w:bCs/>
                <w:i/>
              </w:rPr>
            </w:pPr>
          </w:p>
        </w:tc>
      </w:tr>
      <w:tr w:rsidR="006E6C5D" w:rsidRPr="00AC3FF3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90" w:type="dxa"/>
          <w:trHeight w:val="27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6E6C5D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Utarbeidelse av planen:</w:t>
            </w:r>
          </w:p>
          <w:p w:rsidR="006E6C5D" w:rsidRDefault="006E6C5D" w:rsidP="0051404A">
            <w:pPr>
              <w:pStyle w:val="Standard"/>
              <w:rPr>
                <w:lang w:val="nb-NO"/>
              </w:rPr>
            </w:pPr>
            <w:r>
              <w:rPr>
                <w:lang w:val="nb-NO"/>
              </w:rPr>
              <w:t>Ansvarlig/e for arbeidet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6E6C5D">
            <w:pPr>
              <w:pStyle w:val="Standard"/>
              <w:snapToGrid w:val="0"/>
              <w:rPr>
                <w:sz w:val="20"/>
                <w:szCs w:val="20"/>
                <w:lang w:val="nb-NO"/>
              </w:rPr>
            </w:pPr>
            <w:r>
              <w:rPr>
                <w:lang w:val="nb-NO"/>
              </w:rPr>
              <w:t xml:space="preserve">I samarbeid med </w:t>
            </w:r>
            <w:proofErr w:type="spellStart"/>
            <w:r>
              <w:rPr>
                <w:lang w:val="nb-NO"/>
              </w:rPr>
              <w:t>foresatte:</w:t>
            </w:r>
            <w:r>
              <w:rPr>
                <w:sz w:val="20"/>
                <w:szCs w:val="20"/>
                <w:lang w:val="nb-NO"/>
              </w:rPr>
              <w:t>Opplæringsloven</w:t>
            </w:r>
            <w:proofErr w:type="spellEnd"/>
            <w:r>
              <w:rPr>
                <w:sz w:val="20"/>
                <w:szCs w:val="20"/>
                <w:lang w:val="nb-NO"/>
              </w:rPr>
              <w:t xml:space="preserve"> §5 - 4</w:t>
            </w:r>
          </w:p>
          <w:p w:rsidR="006E6C5D" w:rsidRPr="00AC3FF3" w:rsidRDefault="006E6C5D" w:rsidP="0051404A">
            <w:pPr>
              <w:pStyle w:val="Standard"/>
              <w:rPr>
                <w:lang w:val="nb-NO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Tilbod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om spesialundervisning skal så langt råd er, formast ut i samarbeid med eleven og foreldra til eleven, og det skal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leggjast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stor vekt på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deira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syn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.</w:t>
            </w:r>
          </w:p>
        </w:tc>
      </w:tr>
      <w:tr w:rsidR="006E6C5D" w:rsidRPr="00AC3FF3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90" w:type="dxa"/>
          <w:trHeight w:val="27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  <w:p w:rsidR="006E6C5D" w:rsidRDefault="006E6C5D" w:rsidP="0051404A">
            <w:pPr>
              <w:pStyle w:val="Standard"/>
              <w:rPr>
                <w:lang w:val="nb-NO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5D" w:rsidRDefault="006E6C5D" w:rsidP="0051404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90" w:type="dxa"/>
        </w:trPr>
        <w:tc>
          <w:tcPr>
            <w:tcW w:w="1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176" w:rsidRPr="006E6C5D" w:rsidRDefault="00070176" w:rsidP="00545D3A">
            <w:pPr>
              <w:pStyle w:val="Standard"/>
              <w:rPr>
                <w:lang w:val="nb-NO"/>
              </w:rPr>
            </w:pPr>
            <w:proofErr w:type="spellStart"/>
            <w:r>
              <w:rPr>
                <w:b/>
                <w:sz w:val="36"/>
                <w:szCs w:val="36"/>
                <w:lang w:val="nb-NO"/>
              </w:rPr>
              <w:t>Emneplan</w:t>
            </w:r>
            <w:r>
              <w:rPr>
                <w:lang w:val="nb-NO"/>
              </w:rPr>
              <w:t>Denne</w:t>
            </w:r>
            <w:proofErr w:type="spellEnd"/>
            <w:r>
              <w:rPr>
                <w:lang w:val="nb-NO"/>
              </w:rPr>
              <w:t xml:space="preserve"> planen kan benyttes av barn i førskolealder og elever som også må legge inn disse utviklingsområdene som viktige opplæringsmål i skoletida. I tillegg kan en bruke halvårsplanene for fag som de er utarbeidet i delplan 2 til IOP.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</w:tr>
      <w:tr w:rsidR="00070176" w:rsidTr="006E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90" w:type="dxa"/>
        </w:trPr>
        <w:tc>
          <w:tcPr>
            <w:tcW w:w="1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</w:pPr>
            <w:r>
              <w:rPr>
                <w:b/>
                <w:sz w:val="36"/>
                <w:szCs w:val="36"/>
                <w:lang w:val="nb-NO"/>
              </w:rPr>
              <w:t>Skole:                                          år:</w:t>
            </w:r>
          </w:p>
        </w:tc>
      </w:tr>
    </w:tbl>
    <w:p w:rsidR="00070176" w:rsidRDefault="00070176" w:rsidP="00070176">
      <w:pPr>
        <w:pStyle w:val="Standard"/>
        <w:rPr>
          <w:lang w:val="nb-NO"/>
        </w:rPr>
      </w:pPr>
    </w:p>
    <w:tbl>
      <w:tblPr>
        <w:tblW w:w="132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3250"/>
      </w:tblGrid>
      <w:tr w:rsidR="00070176" w:rsidTr="00545D3A">
        <w:trPr>
          <w:trHeight w:val="278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Fødselsdato</w:t>
            </w:r>
          </w:p>
        </w:tc>
      </w:tr>
      <w:tr w:rsidR="00070176" w:rsidTr="00545D3A">
        <w:trPr>
          <w:trHeight w:val="277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</w:tbl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070176">
      <w:pPr>
        <w:pStyle w:val="Standard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tbl>
      <w:tblPr>
        <w:tblW w:w="132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5138"/>
        <w:gridCol w:w="5770"/>
      </w:tblGrid>
      <w:tr w:rsidR="00070176" w:rsidTr="00545D3A">
        <w:tc>
          <w:tcPr>
            <w:tcW w:w="1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</w:pPr>
            <w:r>
              <w:rPr>
                <w:b/>
                <w:sz w:val="36"/>
                <w:szCs w:val="36"/>
                <w:lang w:val="nb-NO"/>
              </w:rPr>
              <w:t xml:space="preserve">                   Emne                                                              Evaluering</w:t>
            </w:r>
          </w:p>
        </w:tc>
      </w:tr>
      <w:tr w:rsidR="00070176" w:rsidTr="00545D3A">
        <w:trPr>
          <w:trHeight w:val="276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Grunnleggende ferdigheter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</w:pPr>
            <w:r>
              <w:rPr>
                <w:b/>
                <w:lang w:val="nb-NO"/>
              </w:rPr>
              <w:t xml:space="preserve">Delmål                                           metode              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Evaluering</w:t>
            </w:r>
          </w:p>
        </w:tc>
      </w:tr>
      <w:tr w:rsidR="00070176" w:rsidTr="00545D3A"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/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/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Høst /vår</w:t>
            </w: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Sansing/ motorikk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</w:pPr>
            <w:proofErr w:type="spellStart"/>
            <w:r>
              <w:rPr>
                <w:b/>
              </w:rPr>
              <w:t>Kommunikasjon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nb-NO"/>
              </w:rPr>
              <w:t>Språk – begrep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Sosialt samspill /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  <w:r>
              <w:rPr>
                <w:b/>
                <w:lang w:val="nb-NO"/>
              </w:rPr>
              <w:t>Emosjonell utvikling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Lekeferdighet</w:t>
            </w:r>
            <w:proofErr w:type="spellEnd"/>
            <w:r>
              <w:rPr>
                <w:b/>
                <w:lang w:val="nb-NO"/>
              </w:rPr>
              <w:t xml:space="preserve"> / konstruksjonsevne / kreativitet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Selvhjulpenhet / ADL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Bruk av hjelpemidler,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  <w:r>
              <w:rPr>
                <w:b/>
                <w:lang w:val="nb-NO"/>
              </w:rPr>
              <w:t>arbeidsmåter</w:t>
            </w:r>
          </w:p>
        </w:tc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  <w:tr w:rsidR="00070176" w:rsidTr="00545D3A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b/>
                <w:lang w:val="nb-NO"/>
              </w:rPr>
            </w:pPr>
            <w:r>
              <w:rPr>
                <w:b/>
                <w:lang w:val="nb-NO"/>
              </w:rPr>
              <w:t>Organisering</w:t>
            </w: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b/>
                <w:lang w:val="nb-NO"/>
              </w:rPr>
            </w:pPr>
          </w:p>
        </w:tc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</w:tbl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070176">
      <w:pPr>
        <w:pStyle w:val="Standard"/>
        <w:rPr>
          <w:lang w:val="nb-NO"/>
        </w:rPr>
      </w:pPr>
    </w:p>
    <w:tbl>
      <w:tblPr>
        <w:tblW w:w="132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8830"/>
      </w:tblGrid>
      <w:tr w:rsidR="00070176" w:rsidRPr="00AC3FF3" w:rsidTr="00545D3A">
        <w:trPr>
          <w:trHeight w:val="2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Utarbeidelse av planen:</w:t>
            </w: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  <w:r>
              <w:rPr>
                <w:lang w:val="nb-NO"/>
              </w:rPr>
              <w:t>Ansvarlig/e for arbeidet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Pr="00AC3FF3" w:rsidRDefault="00070176" w:rsidP="00545D3A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I samarbeid med foresatte:</w:t>
            </w:r>
          </w:p>
          <w:p w:rsidR="00070176" w:rsidRDefault="00070176" w:rsidP="00545D3A">
            <w:pPr>
              <w:pStyle w:val="Standard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Opplæringsloven §5 - 4</w:t>
            </w:r>
          </w:p>
          <w:p w:rsidR="00070176" w:rsidRPr="00AC3FF3" w:rsidRDefault="00070176" w:rsidP="00545D3A">
            <w:pPr>
              <w:pStyle w:val="Standard"/>
              <w:rPr>
                <w:lang w:val="nb-NO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Tilbod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om spesialundervisning skal så langt råd er, formast ut i samarbeid med eleven og foreldra til eleven, og det skal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leggjast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stor vekt på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>deira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nb-NO"/>
              </w:rPr>
              <w:t xml:space="preserve"> syn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.</w:t>
            </w:r>
          </w:p>
        </w:tc>
      </w:tr>
      <w:tr w:rsidR="00070176" w:rsidRPr="00AC3FF3" w:rsidTr="00545D3A">
        <w:trPr>
          <w:trHeight w:val="27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  <w:p w:rsidR="00070176" w:rsidRDefault="00070176" w:rsidP="00545D3A">
            <w:pPr>
              <w:pStyle w:val="Standard"/>
              <w:rPr>
                <w:lang w:val="nb-NO"/>
              </w:rPr>
            </w:pP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76" w:rsidRDefault="00070176" w:rsidP="00545D3A">
            <w:pPr>
              <w:pStyle w:val="Standard"/>
              <w:snapToGrid w:val="0"/>
              <w:rPr>
                <w:lang w:val="nb-NO"/>
              </w:rPr>
            </w:pPr>
          </w:p>
        </w:tc>
      </w:tr>
    </w:tbl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070176">
      <w:pPr>
        <w:pStyle w:val="Standard"/>
        <w:rPr>
          <w:lang w:val="nb-NO"/>
        </w:rPr>
      </w:pPr>
    </w:p>
    <w:p w:rsidR="00070176" w:rsidRDefault="00070176" w:rsidP="00793D2F"/>
    <w:sectPr w:rsidR="00070176" w:rsidSect="00136EA0">
      <w:headerReference w:type="first" r:id="rId9"/>
      <w:footerReference w:type="first" r:id="rId10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7F" w:rsidRDefault="00A2597F">
      <w:r>
        <w:separator/>
      </w:r>
    </w:p>
  </w:endnote>
  <w:endnote w:type="continuationSeparator" w:id="0">
    <w:p w:rsidR="00A2597F" w:rsidRDefault="00A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CB4794">
      <w:trPr>
        <w:cantSplit/>
      </w:trPr>
      <w:tc>
        <w:tcPr>
          <w:tcW w:w="2108" w:type="dxa"/>
        </w:tcPr>
        <w:p w:rsidR="00CB4794" w:rsidRDefault="00A2597F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:rsidR="00CB4794" w:rsidRDefault="00A2597F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:rsidR="00CB4794" w:rsidRDefault="00A2597F">
          <w:pPr>
            <w:ind w:firstLine="720"/>
          </w:pPr>
        </w:p>
      </w:tc>
      <w:tc>
        <w:tcPr>
          <w:tcW w:w="2109" w:type="dxa"/>
        </w:tcPr>
        <w:p w:rsidR="00CB4794" w:rsidRDefault="00A2597F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:rsidR="00CB4794" w:rsidRDefault="00A2597F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7F" w:rsidRDefault="00A2597F">
      <w:r>
        <w:separator/>
      </w:r>
    </w:p>
  </w:footnote>
  <w:footnote w:type="continuationSeparator" w:id="0">
    <w:p w:rsidR="00A2597F" w:rsidRDefault="00A2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94" w:rsidRPr="00972113" w:rsidRDefault="00972113" w:rsidP="00972113">
    <w:pPr>
      <w:pStyle w:val="Topptekst"/>
      <w:jc w:val="right"/>
      <w:rPr>
        <w:rFonts w:ascii="Verdana" w:hAnsi="Verdana"/>
        <w:sz w:val="18"/>
        <w:szCs w:val="18"/>
      </w:rPr>
    </w:pPr>
    <w:r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Pr="00972113">
      <w:rPr>
        <w:rFonts w:ascii="Verdana" w:hAnsi="Verdana"/>
        <w:sz w:val="18"/>
        <w:szCs w:val="18"/>
      </w:rPr>
      <w:t>Offl</w:t>
    </w:r>
    <w:proofErr w:type="spellEnd"/>
    <w:r w:rsidRPr="00972113">
      <w:rPr>
        <w:rFonts w:ascii="Verdana" w:hAnsi="Verdana"/>
        <w:sz w:val="18"/>
        <w:szCs w:val="18"/>
      </w:rPr>
      <w:t xml:space="preserve">. § 13, jfr. </w:t>
    </w:r>
    <w:proofErr w:type="spellStart"/>
    <w:r w:rsidRPr="00972113">
      <w:rPr>
        <w:rFonts w:ascii="Verdana" w:hAnsi="Verdana"/>
        <w:sz w:val="18"/>
        <w:szCs w:val="18"/>
      </w:rPr>
      <w:t>fvl</w:t>
    </w:r>
    <w:proofErr w:type="spellEnd"/>
    <w:r w:rsidRPr="00972113">
      <w:rPr>
        <w:rFonts w:ascii="Verdana" w:hAnsi="Verdana"/>
        <w:sz w:val="18"/>
        <w:szCs w:val="18"/>
      </w:rPr>
      <w:t>. § 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A4D"/>
    <w:multiLevelType w:val="hybridMultilevel"/>
    <w:tmpl w:val="C4FC8C6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43DB5"/>
    <w:multiLevelType w:val="multilevel"/>
    <w:tmpl w:val="285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26534"/>
    <w:multiLevelType w:val="hybridMultilevel"/>
    <w:tmpl w:val="94A03F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82752"/>
    <w:multiLevelType w:val="multilevel"/>
    <w:tmpl w:val="599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5"/>
    <w:rsid w:val="0004541B"/>
    <w:rsid w:val="00070176"/>
    <w:rsid w:val="00133F71"/>
    <w:rsid w:val="00276F5A"/>
    <w:rsid w:val="002E05AF"/>
    <w:rsid w:val="003073C6"/>
    <w:rsid w:val="003F09A5"/>
    <w:rsid w:val="004B1FA3"/>
    <w:rsid w:val="00554C7B"/>
    <w:rsid w:val="00581AA8"/>
    <w:rsid w:val="006E6C5D"/>
    <w:rsid w:val="007006F8"/>
    <w:rsid w:val="00706B87"/>
    <w:rsid w:val="00793D2F"/>
    <w:rsid w:val="00794FFF"/>
    <w:rsid w:val="008020FE"/>
    <w:rsid w:val="00901A69"/>
    <w:rsid w:val="00972113"/>
    <w:rsid w:val="009B6529"/>
    <w:rsid w:val="00A2597F"/>
    <w:rsid w:val="00AE1CA2"/>
    <w:rsid w:val="00D7394A"/>
    <w:rsid w:val="00DE57D7"/>
    <w:rsid w:val="00E82355"/>
    <w:rsid w:val="00E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5D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merke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F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5D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merke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F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2016-11-16T08:04:00Z</dcterms:created>
  <dcterms:modified xsi:type="dcterms:W3CDTF">2018-05-08T11:37:00Z</dcterms:modified>
</cp:coreProperties>
</file>